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A1F7" w14:textId="225067F0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 xml:space="preserve">UCHWAŁA Nr </w:t>
      </w:r>
      <w:r w:rsidR="00CC53C0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1</w:t>
      </w: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/</w:t>
      </w:r>
      <w:r w:rsidR="0035514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16</w:t>
      </w:r>
      <w:r w:rsidR="00F64778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</w:t>
      </w:r>
      <w:r w:rsidR="00D47ADF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10</w:t>
      </w: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.2025</w:t>
      </w:r>
    </w:p>
    <w:p w14:paraId="73D56FD9" w14:textId="77777777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ZARZĄDU GŁÓWNEGO</w:t>
      </w:r>
    </w:p>
    <w:p w14:paraId="5E30BFFB" w14:textId="77777777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POLSKIEGO TOWARZYSTWA NEUROLOGICZNEGO</w:t>
      </w:r>
    </w:p>
    <w:p w14:paraId="0F41EC9C" w14:textId="47AA4E30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 xml:space="preserve">Z DNIA </w:t>
      </w:r>
      <w:r w:rsidR="0035514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16</w:t>
      </w:r>
      <w:r w:rsidR="00F64778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</w:t>
      </w:r>
      <w:r w:rsidR="00D47ADF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10</w:t>
      </w: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.2025 ROKU (podjęta w formie głosowania on-line)</w:t>
      </w:r>
    </w:p>
    <w:p w14:paraId="1BE762A2" w14:textId="77777777" w:rsidR="00355147" w:rsidRDefault="009517D9" w:rsidP="00CC53C0">
      <w:pPr>
        <w:spacing w:after="0" w:line="320" w:lineRule="exact"/>
        <w:jc w:val="center"/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w sprawie</w:t>
      </w:r>
      <w:r w:rsidR="00DF3C52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objęcia </w:t>
      </w:r>
      <w:r w:rsidR="00CC53C0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od</w:t>
      </w:r>
      <w:r w:rsidR="00DF3C52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płatnym patronatem Polskiego Towarzystwa Neurologicznego</w:t>
      </w:r>
      <w:r w:rsidR="00F30A7E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</w:t>
      </w:r>
    </w:p>
    <w:p w14:paraId="07B7772B" w14:textId="77777777" w:rsidR="00355147" w:rsidRDefault="00355147" w:rsidP="00CC53C0">
      <w:pPr>
        <w:spacing w:after="0" w:line="320" w:lineRule="exact"/>
        <w:jc w:val="center"/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</w:pPr>
      <w:r w:rsidRPr="00355147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VII Regionalnej Konferencji "Mózg i Serce",</w:t>
      </w:r>
      <w:r w:rsidRPr="00355147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</w:t>
      </w:r>
      <w:r w:rsidRPr="00355147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organizowan</w:t>
      </w:r>
      <w:r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ej</w:t>
      </w:r>
      <w:r w:rsidRPr="00355147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przez Medius Zdrowie Sp z o.o.</w:t>
      </w:r>
      <w:r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25.10.2025</w:t>
      </w:r>
      <w:r w:rsidRPr="00355147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w Opolu</w:t>
      </w:r>
    </w:p>
    <w:p w14:paraId="4ABAA4B3" w14:textId="722B71BE" w:rsidR="00CC53C0" w:rsidRDefault="00355147" w:rsidP="00CC53C0">
      <w:pPr>
        <w:spacing w:after="0" w:line="320" w:lineRule="exact"/>
        <w:jc w:val="center"/>
        <w:rPr>
          <w:rFonts w:ascii="Calibri" w:eastAsia="Aptos" w:hAnsi="Calibri" w:cs="Calibri"/>
          <w:b/>
          <w:bCs/>
          <w:color w:val="000000"/>
          <w:kern w:val="0"/>
        </w:rPr>
      </w:pPr>
      <w:r w:rsidRPr="00355147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</w:t>
      </w:r>
    </w:p>
    <w:p w14:paraId="53633AFA" w14:textId="2BC5BDB6" w:rsidR="009517D9" w:rsidRDefault="009517D9" w:rsidP="009517D9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 xml:space="preserve">W głosowaniu jawnym oddano następujące głosy: </w:t>
      </w:r>
    </w:p>
    <w:p w14:paraId="20DA6F40" w14:textId="77777777" w:rsidR="009517D9" w:rsidRDefault="009517D9" w:rsidP="009517D9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</w:p>
    <w:p w14:paraId="76EAA956" w14:textId="15085E22" w:rsidR="009517D9" w:rsidRDefault="009517D9" w:rsidP="009517D9">
      <w:pPr>
        <w:spacing w:line="360" w:lineRule="auto"/>
        <w:jc w:val="both"/>
        <w:rPr>
          <w:rFonts w:ascii="Calibri" w:hAnsi="Calibri" w:cs="Calibri"/>
          <w:color w:val="FF0000"/>
          <w:kern w:val="16"/>
        </w:rPr>
      </w:pPr>
      <w:r>
        <w:rPr>
          <w:rFonts w:ascii="Calibri" w:hAnsi="Calibri" w:cs="Calibri"/>
          <w:color w:val="000000"/>
          <w:kern w:val="16"/>
        </w:rPr>
        <w:t xml:space="preserve">1) za przyjęciem uchwały </w:t>
      </w:r>
      <w:r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>- 1</w:t>
      </w:r>
      <w:r w:rsidR="00355147">
        <w:rPr>
          <w:rFonts w:ascii="Calibri" w:hAnsi="Calibri" w:cs="Calibri"/>
          <w:color w:val="000000"/>
          <w:kern w:val="16"/>
        </w:rPr>
        <w:t>4</w:t>
      </w:r>
      <w:r>
        <w:rPr>
          <w:rFonts w:ascii="Calibri" w:hAnsi="Calibri" w:cs="Calibri"/>
          <w:color w:val="000000"/>
          <w:kern w:val="16"/>
        </w:rPr>
        <w:t xml:space="preserve"> głosów</w:t>
      </w:r>
    </w:p>
    <w:p w14:paraId="236F4633" w14:textId="77777777" w:rsidR="009517D9" w:rsidRDefault="009517D9" w:rsidP="009517D9">
      <w:pPr>
        <w:spacing w:line="360" w:lineRule="auto"/>
        <w:jc w:val="both"/>
        <w:rPr>
          <w:rFonts w:ascii="Calibri" w:hAnsi="Calibri" w:cs="Calibri"/>
          <w:color w:val="000000"/>
          <w:kern w:val="16"/>
        </w:rPr>
      </w:pPr>
      <w:r>
        <w:rPr>
          <w:rFonts w:ascii="Calibri" w:hAnsi="Calibri" w:cs="Calibri"/>
          <w:color w:val="000000"/>
          <w:kern w:val="16"/>
        </w:rPr>
        <w:t xml:space="preserve">2) przeciw przyjęciu uchwały </w:t>
      </w:r>
      <w:r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>- 0 głosów</w:t>
      </w:r>
    </w:p>
    <w:p w14:paraId="7EE4D309" w14:textId="77777777" w:rsidR="009517D9" w:rsidRDefault="009517D9" w:rsidP="009517D9">
      <w:pPr>
        <w:spacing w:line="360" w:lineRule="auto"/>
        <w:jc w:val="both"/>
        <w:rPr>
          <w:rFonts w:ascii="Calibri" w:hAnsi="Calibri" w:cs="Calibri"/>
          <w:color w:val="000000"/>
          <w:kern w:val="16"/>
        </w:rPr>
      </w:pPr>
      <w:r>
        <w:rPr>
          <w:rFonts w:ascii="Calibri" w:hAnsi="Calibri" w:cs="Calibri"/>
          <w:color w:val="000000"/>
          <w:kern w:val="16"/>
        </w:rPr>
        <w:t xml:space="preserve">3) wstrzymało się </w:t>
      </w:r>
      <w:r>
        <w:rPr>
          <w:rFonts w:ascii="Calibri" w:hAnsi="Calibri" w:cs="Calibri"/>
          <w:color w:val="000000"/>
          <w:kern w:val="16"/>
        </w:rPr>
        <w:tab/>
        <w:t xml:space="preserve">          </w:t>
      </w:r>
      <w:r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>- 0 głosów</w:t>
      </w:r>
    </w:p>
    <w:p w14:paraId="2B810F89" w14:textId="77777777" w:rsidR="009517D9" w:rsidRDefault="009517D9" w:rsidP="009517D9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 xml:space="preserve">Po uzyskaniu wyników głosowania Prezes Polskiego Towarzystwa Neurologicznego stwierdziła, iż uchwała została podjęta. </w:t>
      </w:r>
    </w:p>
    <w:p w14:paraId="3CA72046" w14:textId="77777777" w:rsidR="00EC4D4F" w:rsidRDefault="00EC4D4F" w:rsidP="009517D9"/>
    <w:p w14:paraId="7FF6E8A9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3E488B90" w14:textId="77777777" w:rsidR="00A5729E" w:rsidRPr="00F53A2F" w:rsidRDefault="00A5729E" w:rsidP="00A5729E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</w:p>
    <w:p w14:paraId="001EEA02" w14:textId="77777777" w:rsidR="00A5729E" w:rsidRPr="00F53A2F" w:rsidRDefault="00A5729E" w:rsidP="00A5729E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  <w:r w:rsidRPr="00F53A2F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2DCAF5A7" wp14:editId="5E3EC808">
            <wp:simplePos x="0" y="0"/>
            <wp:positionH relativeFrom="column">
              <wp:posOffset>484505</wp:posOffset>
            </wp:positionH>
            <wp:positionV relativeFrom="paragraph">
              <wp:posOffset>122555</wp:posOffset>
            </wp:positionV>
            <wp:extent cx="1849120" cy="533400"/>
            <wp:effectExtent l="0" t="0" r="0" b="0"/>
            <wp:wrapNone/>
            <wp:docPr id="1447408206" name="Obraz 3" descr="Obraz zawierający pismo odręczne, Czcionka, kaligrafia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08206" name="Obraz 3" descr="Obraz zawierający pismo odręczne, Czcionka, kaligrafia, czar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A2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98CB5DF" wp14:editId="1629F31F">
            <wp:simplePos x="0" y="0"/>
            <wp:positionH relativeFrom="column">
              <wp:posOffset>3246755</wp:posOffset>
            </wp:positionH>
            <wp:positionV relativeFrom="paragraph">
              <wp:posOffset>10795</wp:posOffset>
            </wp:positionV>
            <wp:extent cx="2089150" cy="708101"/>
            <wp:effectExtent l="0" t="0" r="6350" b="0"/>
            <wp:wrapNone/>
            <wp:docPr id="459230289" name="Obraz 2" descr="Obraz zawierający pismo odręczne, kali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30289" name="Obraz 2" descr="Obraz zawierający pismo odręczne, kali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7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40846" w14:textId="77777777" w:rsidR="00A5729E" w:rsidRPr="00F53A2F" w:rsidRDefault="00A5729E" w:rsidP="00A5729E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A5729E" w:rsidRPr="00F53A2F" w14:paraId="129A4C7C" w14:textId="77777777" w:rsidTr="008C421F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EBE2C16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____________________________</w:t>
            </w:r>
          </w:p>
          <w:p w14:paraId="40AE3B3B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Prof. Alina Kułakowska</w:t>
            </w:r>
          </w:p>
          <w:p w14:paraId="77232E35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Prezes ZG PTN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B0970D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____________________________</w:t>
            </w:r>
          </w:p>
          <w:p w14:paraId="609F817F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Prof. Mariusz Stasiołek</w:t>
            </w:r>
          </w:p>
          <w:p w14:paraId="6237D2AE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Sekretarz ZG PTN</w:t>
            </w:r>
          </w:p>
        </w:tc>
      </w:tr>
    </w:tbl>
    <w:p w14:paraId="4474DA68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51EBABCF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592B10D8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643216D8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70A33747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408CA4B1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6E96E48D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506E003A" w14:textId="77777777" w:rsidR="00A5729E" w:rsidRPr="009517D9" w:rsidRDefault="00A5729E" w:rsidP="009517D9"/>
    <w:sectPr w:rsidR="00A5729E" w:rsidRPr="00951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D9"/>
    <w:rsid w:val="002C11C9"/>
    <w:rsid w:val="003143CB"/>
    <w:rsid w:val="00355147"/>
    <w:rsid w:val="00363F2B"/>
    <w:rsid w:val="00616534"/>
    <w:rsid w:val="00707606"/>
    <w:rsid w:val="0070790D"/>
    <w:rsid w:val="007B52C3"/>
    <w:rsid w:val="00912F89"/>
    <w:rsid w:val="009517D9"/>
    <w:rsid w:val="009662CF"/>
    <w:rsid w:val="00A5729E"/>
    <w:rsid w:val="00C465DE"/>
    <w:rsid w:val="00C555EF"/>
    <w:rsid w:val="00CC53C0"/>
    <w:rsid w:val="00CD32BF"/>
    <w:rsid w:val="00D47ADF"/>
    <w:rsid w:val="00DF3C52"/>
    <w:rsid w:val="00E3151B"/>
    <w:rsid w:val="00EC4D4F"/>
    <w:rsid w:val="00F04C70"/>
    <w:rsid w:val="00F27B1C"/>
    <w:rsid w:val="00F30A7E"/>
    <w:rsid w:val="00F6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BDF2"/>
  <w15:chartTrackingRefBased/>
  <w15:docId w15:val="{98F3EF1B-BF86-4336-A2BE-07F7FC6C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7D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17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7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7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7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7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7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7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7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7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7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7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7D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7D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7D9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7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7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7D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5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2025-10-16T11:41:00Z</dcterms:created>
  <dcterms:modified xsi:type="dcterms:W3CDTF">2025-10-16T11:42:00Z</dcterms:modified>
</cp:coreProperties>
</file>